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附件5-1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科技企业孵化器绩效评价指标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4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5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  <w:t>序号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年在孵企业总数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孵化器创业导师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孵化器孵化基金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年新增毕业企业数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年新增毕业企业数占当年在孵企业数的比例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年新增在孵企业数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年新增在孵企业数占当年在孵企业数的比例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年在孵企业新增授权知识产权数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年在孵企业平均每家新增授权知识产权数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年在孵企业营业收入额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年在孵企业平均每家营业收入额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年在孵企业吸纳就业总数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年在孵企业平均每家吸纳就业人数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工作总结报告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附件5-2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众创空间绩效评价指标及分值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2"/>
        <w:tblW w:w="41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  <w:t>序号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2023年服务的创业团队数量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2023年服务的初创企业数量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2023年新注册企业数量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众创空间创业导师数量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2023年开展各项活动场次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2023年获得投融资的创业团队和初创企业数量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2023年创业团队和初创企业获得投融资的总额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常驻创业团队和初创企业拥有有效知识产权数量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创业团队和初创企业吸纳就业人数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38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工作总结报告</w:t>
            </w:r>
          </w:p>
        </w:tc>
      </w:tr>
    </w:tbl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  <w:sectPr>
          <w:pgSz w:w="11906" w:h="16838"/>
          <w:pgMar w:top="2098" w:right="1474" w:bottom="1587" w:left="1474" w:header="1418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linePitch="312" w:charSpace="0"/>
        </w:sect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3E995B26"/>
    <w:rsid w:val="3E9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2024-06-28T03:00:00Z</dcterms:created>
  <dc:creator>何小包蛋</dc:creator>
  <cp:lastModifiedBy>何小包蛋</cp:lastModifiedBy>
  <dcterms:modified xsi:type="dcterms:W3CDTF">2024-06-28T03:00:27Z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A6CC67A3015749FD843BC5B4C1131A31_11</vt:lpwstr>
  </property>
</Properties>
</file>