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安徽省地方标准计划项目任务书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033"/>
        <w:gridCol w:w="1127"/>
        <w:gridCol w:w="990"/>
        <w:gridCol w:w="1186"/>
        <w:gridCol w:w="14"/>
        <w:gridCol w:w="1078"/>
        <w:gridCol w:w="611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06" w:type="dxa"/>
            <w:gridSpan w:val="2"/>
            <w:noWrap w:val="0"/>
            <w:vAlign w:val="center"/>
          </w:tcPr>
          <w:p>
            <w:pPr>
              <w:spacing w:line="360" w:lineRule="auto"/>
              <w:ind w:left="3" w:leftChars="-6" w:hanging="16" w:hangingChars="7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710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06" w:type="dxa"/>
            <w:gridSpan w:val="2"/>
            <w:noWrap w:val="0"/>
            <w:vAlign w:val="center"/>
          </w:tcPr>
          <w:p>
            <w:pPr>
              <w:spacing w:line="360" w:lineRule="auto"/>
              <w:ind w:left="3" w:leftChars="-6" w:hanging="16" w:hangingChars="7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归口单位</w:t>
            </w:r>
          </w:p>
        </w:tc>
        <w:tc>
          <w:tcPr>
            <w:tcW w:w="6710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0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项目性质</w:t>
            </w:r>
          </w:p>
        </w:tc>
        <w:tc>
          <w:tcPr>
            <w:tcW w:w="6710" w:type="dxa"/>
            <w:gridSpan w:val="7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强制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0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项目类型</w:t>
            </w: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□ 制定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□ 修订</w:t>
            </w: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拟代替标准号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（修订项目填）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1806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国际标准分类号（ICS）</w:t>
            </w: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中国标准文献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分类号（CCS）</w:t>
            </w:r>
          </w:p>
        </w:tc>
        <w:tc>
          <w:tcPr>
            <w:tcW w:w="23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06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是否涉及专利</w:t>
            </w:r>
          </w:p>
        </w:tc>
        <w:tc>
          <w:tcPr>
            <w:tcW w:w="2117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专利号</w:t>
            </w:r>
          </w:p>
        </w:tc>
        <w:tc>
          <w:tcPr>
            <w:tcW w:w="339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806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2117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专利名称</w:t>
            </w:r>
          </w:p>
        </w:tc>
        <w:tc>
          <w:tcPr>
            <w:tcW w:w="3393" w:type="dxa"/>
            <w:gridSpan w:val="3"/>
            <w:noWrap w:val="0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二、背景与现状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（主要包括行业发展基本情况及存在问题，相关技术成熟度及发展前景等）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三、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范围和主要技术内容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四、必要性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（主要包括标准制定的紧迫性、拟解决的问题等）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五、可行性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（主要包括起草单位标准化工作基础、技术力量、项目经费保障，以及标准实施的难易程度、是否具有较强的可操作性等）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六、预期效益分析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（主要包括经济效益、社会效益、生态效益等）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七、标准实施方案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（主要包括本单位以及建议归口单位采取的标准宣贯、实施、监督检查的措施）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八、申报强制性标准时涉及的特定内容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（主要包括强制的内容、依据、涉及的产品或对象、强制实施的风险分析评估）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九、所有起草单位简要信息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（按参与程度排序，标准若立项发布将按此顺序执行）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7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十、所有起草单位诚信守法承诺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（第一起草单位和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参与起草单位均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应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在此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栏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盖章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0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本单位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承诺三年内未发生重大质量、安全、环保等事故，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未发生违法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违规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  <w:t>失信等市场不良行为行为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，同意申报。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第一起草单位（盖章）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参与起草单位（盖章）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ind w:right="420"/>
              <w:jc w:val="left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十一、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省级专业标准化技术委员会意见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同意申报</w:t>
            </w:r>
          </w:p>
          <w:p>
            <w:pPr>
              <w:spacing w:line="360" w:lineRule="auto"/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十二、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省有关行政主管部门（归口单位）意见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6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同意申报</w:t>
            </w:r>
          </w:p>
          <w:p>
            <w:pPr>
              <w:spacing w:line="360" w:lineRule="auto"/>
              <w:jc w:val="righ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（单位盖章）</w:t>
            </w: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注1：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项目若无对应省级专业标准化技术委员会，“省级专业标准化技术委员会意见”可不填写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； 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注2：修订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项目若为</w:t>
      </w:r>
      <w:r>
        <w:rPr>
          <w:rFonts w:hint="eastAsia" w:ascii="仿宋_GB2312" w:hAnsi="仿宋_GB2312" w:eastAsia="仿宋_GB2312" w:cs="仿宋_GB2312"/>
          <w:sz w:val="28"/>
          <w:szCs w:val="28"/>
        </w:rPr>
        <w:t>多个标准合并修订，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则所有被修订标准信息均应填写；</w:t>
      </w:r>
    </w:p>
    <w:p>
      <w:pPr>
        <w:spacing w:line="50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注3：可根据内容自行调整表格大小。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1FC9E"/>
    <w:rsid w:val="1ECF2C4E"/>
    <w:rsid w:val="35C321B0"/>
    <w:rsid w:val="37FFD6C6"/>
    <w:rsid w:val="3F7D2A30"/>
    <w:rsid w:val="67EF9E3A"/>
    <w:rsid w:val="6BF8EC2B"/>
    <w:rsid w:val="70FFBA17"/>
    <w:rsid w:val="7181FC9E"/>
    <w:rsid w:val="77DD8F10"/>
    <w:rsid w:val="7CFF3769"/>
    <w:rsid w:val="7FA6EB9F"/>
    <w:rsid w:val="9FEFDDC0"/>
    <w:rsid w:val="A34D534B"/>
    <w:rsid w:val="A6DB3CD2"/>
    <w:rsid w:val="EADF81A5"/>
    <w:rsid w:val="EFCE0FCA"/>
    <w:rsid w:val="F37C197D"/>
    <w:rsid w:val="F6634092"/>
    <w:rsid w:val="FB6B54B0"/>
    <w:rsid w:val="FBEFA8D3"/>
    <w:rsid w:val="FDBBCD76"/>
    <w:rsid w:val="FDBD58B9"/>
    <w:rsid w:val="FFF740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2023-03-06T17:32:00Z</dcterms:created>
  <dc:creator>gzh</dc:creator>
  <cp:lastModifiedBy>艺星</cp:lastModifiedBy>
  <dcterms:modified xsi:type="dcterms:W3CDTF">2024-03-13T07:06:01Z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06AFBCC8E3F74E95B2B21806FC00FE5D_13</vt:lpwstr>
  </property>
</Properties>
</file>