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六安市创新驱动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 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年）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研发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投入“双十佳”企业奖励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归口管理单位：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申报日期：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六安市科技局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4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solid" w:color="FFFFFF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9"/>
        <w:gridCol w:w="966"/>
        <w:gridCol w:w="1635"/>
        <w:gridCol w:w="1716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solid" w:color="FFFFFF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7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Arial" w:hAnsi="Arial" w:eastAsia="宋体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lang w:val="en-US" w:eastAsia="zh-CN" w:bidi="ar"/>
              </w:rPr>
              <w:t>年度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研发投入“双十佳”企业</w:t>
            </w:r>
            <w:r>
              <w:rPr>
                <w:rStyle w:val="6"/>
                <w:color w:val="auto"/>
                <w:lang w:val="en-US" w:eastAsia="zh-CN" w:bidi="ar"/>
              </w:rPr>
              <w:t>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归口管理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申报日期：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单位名称（全称）：</w:t>
            </w:r>
          </w:p>
        </w:tc>
        <w:tc>
          <w:tcPr>
            <w:tcW w:w="7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单位所处行政区域：</w:t>
            </w:r>
          </w:p>
        </w:tc>
        <w:tc>
          <w:tcPr>
            <w:tcW w:w="7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是否三证合一 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 </w:t>
            </w:r>
            <w:r>
              <w:rPr>
                <w:rStyle w:val="7"/>
                <w:color w:val="auto"/>
                <w:lang w:val="en-US" w:eastAsia="zh-CN" w:bidi="ar"/>
              </w:rPr>
              <w:t>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 </w:t>
            </w:r>
            <w:r>
              <w:rPr>
                <w:rStyle w:val="7"/>
                <w:color w:val="auto"/>
                <w:lang w:val="en-US" w:eastAsia="zh-CN" w:bidi="ar"/>
              </w:rPr>
              <w:t>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营业执照注册号：</w:t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税务登记证号：</w:t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通讯地址：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单位类型：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国有企业□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民营企业□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规上企业□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高新技术企业□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Style w:val="8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单位202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年度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R&amp;D经费支出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>（万元）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：</w:t>
            </w:r>
          </w:p>
        </w:tc>
        <w:tc>
          <w:tcPr>
            <w:tcW w:w="7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Style w:val="8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单位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202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年度主营业务收入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>（万元）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：</w:t>
            </w:r>
          </w:p>
        </w:tc>
        <w:tc>
          <w:tcPr>
            <w:tcW w:w="7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Style w:val="8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>单位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202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>1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年度R&amp;D经费支出占主营业务收入比例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>（%）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：</w:t>
            </w:r>
          </w:p>
        </w:tc>
        <w:tc>
          <w:tcPr>
            <w:tcW w:w="7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Arial" w:hAnsi="Arial" w:eastAsia="宋体" w:cs="Arial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ascii="Times New Roman" w:hAnsi="Times New Roman"/>
          <w:color w:val="auto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2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28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28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28"/>
          <w:sz w:val="44"/>
          <w:szCs w:val="44"/>
          <w:shd w:val="clear" w:color="auto" w:fill="FFFFFF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28"/>
          <w:sz w:val="44"/>
          <w:szCs w:val="44"/>
          <w:shd w:val="clear" w:color="auto" w:fill="FFFFFF"/>
          <w:lang w:val="en-US" w:eastAsia="zh-CN"/>
        </w:rPr>
        <w:t>研发投入“双十佳”企业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28"/>
          <w:sz w:val="44"/>
          <w:szCs w:val="44"/>
          <w:shd w:val="clear" w:color="auto" w:fill="FFFFFF"/>
          <w:lang w:eastAsia="zh-CN"/>
        </w:rPr>
        <w:t>奖励推荐汇总表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rPr>
          <w:rFonts w:ascii="Times New Roman" w:hAnsi="Times New Roman" w:eastAsia="宋体"/>
          <w:color w:val="auto"/>
          <w:sz w:val="28"/>
          <w:szCs w:val="28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县区</w:t>
      </w:r>
      <w:r>
        <w:rPr>
          <w:rFonts w:ascii="Times New Roman" w:hAnsi="Times New Roman" w:eastAsia="宋体"/>
          <w:color w:val="auto"/>
          <w:sz w:val="28"/>
          <w:szCs w:val="28"/>
        </w:rPr>
        <w:t>科技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主管部门</w:t>
      </w:r>
      <w:r>
        <w:rPr>
          <w:rFonts w:ascii="Times New Roman" w:hAnsi="Times New Roman" w:eastAsia="宋体"/>
          <w:color w:val="auto"/>
          <w:sz w:val="28"/>
          <w:szCs w:val="28"/>
        </w:rPr>
        <w:t xml:space="preserve">（盖章）：            </w:t>
      </w:r>
      <w:r>
        <w:rPr>
          <w:rFonts w:hint="eastAsia" w:ascii="Times New Roman" w:hAnsi="Times New Roman" w:eastAsia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联系</w:t>
      </w:r>
      <w:r>
        <w:rPr>
          <w:rFonts w:ascii="Times New Roman" w:hAnsi="Times New Roman" w:eastAsia="宋体"/>
          <w:color w:val="auto"/>
          <w:sz w:val="28"/>
          <w:szCs w:val="28"/>
        </w:rPr>
        <w:t xml:space="preserve">人：               </w:t>
      </w:r>
      <w:r>
        <w:rPr>
          <w:rFonts w:hint="eastAsia" w:ascii="Times New Roman" w:hAnsi="Times New Roman" w:eastAsia="宋体"/>
          <w:color w:val="auto"/>
          <w:sz w:val="28"/>
          <w:szCs w:val="28"/>
          <w:lang w:val="en-US" w:eastAsia="zh-CN"/>
        </w:rPr>
        <w:t xml:space="preserve">       </w:t>
      </w:r>
    </w:p>
    <w:tbl>
      <w:tblPr>
        <w:tblStyle w:val="5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2"/>
        <w:gridCol w:w="1521"/>
        <w:gridCol w:w="1523"/>
        <w:gridCol w:w="1743"/>
        <w:gridCol w:w="1742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2021年度R&amp;D经费支出（万元）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2021年度主营业务收入（万元）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2021年度R&amp;D经费支出占主营业务收入比例（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归口管理部门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XXX公司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科技局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color w:val="auto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color w:val="auto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color w:val="auto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24E5C"/>
    <w:rsid w:val="10815410"/>
    <w:rsid w:val="2FD751C6"/>
    <w:rsid w:val="4EC304B8"/>
    <w:rsid w:val="51E24E5C"/>
    <w:rsid w:val="5DB17B20"/>
    <w:rsid w:val="6BDE2106"/>
    <w:rsid w:val="6D62621F"/>
    <w:rsid w:val="71181A2F"/>
    <w:rsid w:val="751B77AE"/>
    <w:rsid w:val="77BF4D45"/>
    <w:rsid w:val="7BFA284F"/>
    <w:rsid w:val="7D9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8">
    <w:name w:val="font11"/>
    <w:basedOn w:val="3"/>
    <w:qFormat/>
    <w:uiPriority w:val="0"/>
    <w:rPr>
      <w:rFonts w:hint="default" w:ascii="Arial" w:hAnsi="Arial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2022-05-18T07:09:00Z</dcterms:created>
  <dc:creator>万户网络</dc:creator>
  <cp:lastModifiedBy>万户网络</cp:lastModifiedBy>
  <dcterms:modified xsi:type="dcterms:W3CDTF">2022-05-18T07:09:52Z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